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C3E" w:rsidRPr="00617C3E" w:rsidRDefault="00617C3E" w:rsidP="0099677B">
      <w:pPr>
        <w:jc w:val="center"/>
        <w:rPr>
          <w:rFonts w:ascii="微软雅黑" w:eastAsia="微软雅黑" w:hAnsi="微软雅黑"/>
          <w:b/>
        </w:rPr>
      </w:pPr>
      <w:r w:rsidRPr="00617C3E">
        <w:rPr>
          <w:rFonts w:ascii="微软雅黑" w:eastAsia="微软雅黑" w:hAnsi="微软雅黑" w:hint="eastAsia"/>
          <w:b/>
        </w:rPr>
        <w:t>7号演示环境的主分辨率为1920*</w:t>
      </w:r>
      <w:r w:rsidRPr="00617C3E">
        <w:rPr>
          <w:rFonts w:ascii="微软雅黑" w:eastAsia="微软雅黑" w:hAnsi="微软雅黑"/>
          <w:b/>
        </w:rPr>
        <w:t>1080</w:t>
      </w:r>
    </w:p>
    <w:p w:rsidR="00617C3E" w:rsidRDefault="00617C3E" w:rsidP="00617C3E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现在的默认页面修改为系统设置的默认页面</w:t>
      </w:r>
    </w:p>
    <w:p w:rsidR="00617C3E" w:rsidRDefault="00617C3E" w:rsidP="00617C3E">
      <w:pPr>
        <w:pStyle w:val="a3"/>
        <w:ind w:left="420" w:firstLineChars="0" w:firstLine="0"/>
        <w:rPr>
          <w:rFonts w:ascii="微软雅黑" w:eastAsia="微软雅黑" w:hAnsi="微软雅黑"/>
        </w:rPr>
      </w:pPr>
      <w:r w:rsidRPr="00617C3E">
        <w:rPr>
          <w:rFonts w:ascii="微软雅黑" w:eastAsia="微软雅黑" w:hAnsi="微软雅黑"/>
          <w:noProof/>
        </w:rPr>
        <w:drawing>
          <wp:inline distT="0" distB="0" distL="0" distR="0">
            <wp:extent cx="5274310" cy="2567077"/>
            <wp:effectExtent l="0" t="0" r="2540" b="5080"/>
            <wp:docPr id="1" name="图片 1" descr="C:\Users\fuwb\AppData\Local\Temp\WeChat Files\425971506883916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wb\AppData\Local\Temp\WeChat Files\4259715068839166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3E" w:rsidRDefault="00617C3E" w:rsidP="00617C3E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修改默认页面为电商管理统计分析页面</w:t>
      </w:r>
      <w:r>
        <w:rPr>
          <w:rFonts w:ascii="微软雅黑" w:eastAsia="微软雅黑" w:hAnsi="微软雅黑" w:hint="eastAsia"/>
        </w:rPr>
        <w:t>：</w:t>
      </w:r>
    </w:p>
    <w:p w:rsidR="00617C3E" w:rsidRDefault="00617C3E" w:rsidP="00617C3E">
      <w:pPr>
        <w:pStyle w:val="a3"/>
        <w:ind w:left="420" w:firstLineChars="0" w:firstLine="0"/>
        <w:rPr>
          <w:rFonts w:ascii="微软雅黑" w:eastAsia="微软雅黑" w:hAnsi="微软雅黑"/>
        </w:rPr>
      </w:pPr>
      <w:r w:rsidRPr="00617C3E">
        <w:rPr>
          <w:rFonts w:ascii="微软雅黑" w:eastAsia="微软雅黑" w:hAnsi="微软雅黑"/>
          <w:noProof/>
        </w:rPr>
        <w:drawing>
          <wp:inline distT="0" distB="0" distL="0" distR="0">
            <wp:extent cx="5274310" cy="2378972"/>
            <wp:effectExtent l="0" t="0" r="2540" b="2540"/>
            <wp:docPr id="2" name="图片 2" descr="C:\Users\fuwb\AppData\Local\Temp\WeChat Files\233797691169568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wb\AppData\Local\Temp\WeChat Files\2337976911695684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3E" w:rsidRPr="00617C3E" w:rsidRDefault="00617C3E" w:rsidP="00617C3E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不要出现双滚动条</w:t>
      </w:r>
    </w:p>
    <w:p w:rsidR="00617C3E" w:rsidRDefault="00617C3E" w:rsidP="00617C3E">
      <w:pPr>
        <w:ind w:left="420"/>
        <w:rPr>
          <w:rFonts w:ascii="微软雅黑" w:eastAsia="微软雅黑" w:hAnsi="微软雅黑"/>
        </w:rPr>
      </w:pPr>
      <w:r w:rsidRPr="00617C3E">
        <w:rPr>
          <w:noProof/>
        </w:rPr>
        <w:lastRenderedPageBreak/>
        <w:drawing>
          <wp:inline distT="0" distB="0" distL="0" distR="0">
            <wp:extent cx="5274310" cy="2390246"/>
            <wp:effectExtent l="0" t="0" r="2540" b="0"/>
            <wp:docPr id="3" name="图片 3" descr="C:\Users\fuwb\AppData\Local\Temp\WeChat Files\31564888872754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wb\AppData\Local\Temp\WeChat Files\3156488887275457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3E" w:rsidRDefault="00617C3E" w:rsidP="00617C3E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调整</w:t>
      </w:r>
      <w:r>
        <w:rPr>
          <w:rFonts w:ascii="微软雅黑" w:eastAsia="微软雅黑" w:hAnsi="微软雅黑"/>
        </w:rPr>
        <w:t>统计分析图片为</w:t>
      </w:r>
      <w:r>
        <w:rPr>
          <w:rFonts w:ascii="微软雅黑" w:eastAsia="微软雅黑" w:hAnsi="微软雅黑" w:hint="eastAsia"/>
        </w:rPr>
        <w:t>100%</w:t>
      </w:r>
    </w:p>
    <w:p w:rsidR="00092ACA" w:rsidRDefault="00092ACA" w:rsidP="00617C3E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标题字样重叠</w:t>
      </w:r>
    </w:p>
    <w:p w:rsidR="00092ACA" w:rsidRPr="00092ACA" w:rsidRDefault="00092ACA" w:rsidP="00092ACA">
      <w:pPr>
        <w:ind w:left="42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EAD335E" wp14:editId="63DAA214">
            <wp:extent cx="5274310" cy="2628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CA" w:rsidRDefault="00092ACA" w:rsidP="00092ACA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控件统一</w:t>
      </w:r>
    </w:p>
    <w:p w:rsidR="00092ACA" w:rsidRPr="00843221" w:rsidRDefault="00092ACA" w:rsidP="00843221">
      <w:pPr>
        <w:ind w:left="42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7C79BA8" wp14:editId="78DAD1A7">
            <wp:extent cx="5274310" cy="11233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CA" w:rsidRPr="00092ACA" w:rsidRDefault="00092ACA" w:rsidP="00092ACA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733F87D" wp14:editId="20D3E5FB">
            <wp:extent cx="5274310" cy="17627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CA" w:rsidRDefault="00770B86" w:rsidP="00092ACA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风格不统一</w:t>
      </w:r>
    </w:p>
    <w:p w:rsidR="00092ACA" w:rsidRPr="00092ACA" w:rsidRDefault="00092ACA" w:rsidP="00092ACA">
      <w:pPr>
        <w:rPr>
          <w:rFonts w:ascii="微软雅黑" w:eastAsia="微软雅黑" w:hAnsi="微软雅黑"/>
        </w:rPr>
      </w:pPr>
      <w:r w:rsidRPr="00092ACA">
        <w:rPr>
          <w:noProof/>
        </w:rPr>
        <w:drawing>
          <wp:inline distT="0" distB="0" distL="0" distR="0">
            <wp:extent cx="5274310" cy="1093348"/>
            <wp:effectExtent l="0" t="0" r="2540" b="0"/>
            <wp:docPr id="7" name="图片 7" descr="C:\Users\fuwb\AppData\Local\Temp\WeChat Files\42168373147b66fe3652bb0edefc6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wb\AppData\Local\Temp\WeChat Files\42168373147b66fe3652bb0edefc6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B86" w:rsidRDefault="00843221" w:rsidP="00770B86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左侧导航居中</w:t>
      </w:r>
      <w:r w:rsidR="0099677B">
        <w:rPr>
          <w:rFonts w:ascii="微软雅黑" w:eastAsia="微软雅黑" w:hAnsi="微软雅黑" w:hint="eastAsia"/>
        </w:rPr>
        <w:t>，内容不够不需要滚动条</w:t>
      </w:r>
    </w:p>
    <w:p w:rsidR="00770B86" w:rsidRPr="0099677B" w:rsidRDefault="0099677B" w:rsidP="0099677B">
      <w:pPr>
        <w:rPr>
          <w:rFonts w:ascii="微软雅黑" w:eastAsia="微软雅黑" w:hAnsi="微软雅黑"/>
        </w:rPr>
      </w:pPr>
      <w:r w:rsidRPr="0099677B">
        <w:rPr>
          <w:noProof/>
        </w:rPr>
        <w:drawing>
          <wp:inline distT="0" distB="0" distL="0" distR="0">
            <wp:extent cx="5274310" cy="2579467"/>
            <wp:effectExtent l="0" t="0" r="2540" b="0"/>
            <wp:docPr id="15" name="图片 15" descr="C:\Users\fuwb\AppData\Local\Temp\WeChat Files\81776830607812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uwb\AppData\Local\Temp\WeChat Files\817768306078126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CA" w:rsidRDefault="00092ACA" w:rsidP="00770B86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所有页面都不要双滚动条</w:t>
      </w:r>
    </w:p>
    <w:p w:rsidR="005B323A" w:rsidRDefault="005B323A" w:rsidP="005B32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B323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10ADCEF" wp14:editId="4B316240">
            <wp:extent cx="5350123" cy="2594084"/>
            <wp:effectExtent l="0" t="0" r="3175" b="0"/>
            <wp:docPr id="9" name="图片 9" descr="C:\Users\fuwb\Documents\Tencent Files\1526165868\Image\C2C\FKD)}BFLBLRKEN8AN{$%X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wb\Documents\Tencent Files\1526165868\Image\C2C\FKD)}BFLBLRKEN8AN{$%X4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56" cy="259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23A" w:rsidRDefault="005B323A" w:rsidP="005B32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B323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9782034" wp14:editId="4F3B4B8B">
            <wp:extent cx="5229225" cy="2914855"/>
            <wp:effectExtent l="0" t="0" r="0" b="0"/>
            <wp:docPr id="10" name="图片 10" descr="C:\Users\fuwb\Documents\Tencent Files\1526165868\Image\C2C\2S4~JCDAJX]MIFC3VE(4Q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wb\Documents\Tencent Files\1526165868\Image\C2C\2S4~JCDAJX]MIFC3VE(4QR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05" cy="292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23A" w:rsidRDefault="005B323A" w:rsidP="005B32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5D8C39B" wp14:editId="379D5E12">
            <wp:extent cx="5274310" cy="24047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3A" w:rsidRDefault="005B323A" w:rsidP="005B32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60A185" wp14:editId="5E02DFDE">
            <wp:extent cx="5274310" cy="24136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3A" w:rsidRPr="005B323A" w:rsidRDefault="005B323A" w:rsidP="005B32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9B48976" wp14:editId="21C6D221">
            <wp:extent cx="5274310" cy="22650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3A" w:rsidRDefault="00F1480A" w:rsidP="00F1480A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更换营销管理平台的登录界面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风格和综合管理平台登录界面保持一致</w:t>
      </w:r>
      <w:r>
        <w:rPr>
          <w:rFonts w:ascii="微软雅黑" w:eastAsia="微软雅黑" w:hAnsi="微软雅黑" w:hint="eastAsia"/>
        </w:rPr>
        <w:t>。</w:t>
      </w:r>
      <w:bookmarkStart w:id="0" w:name="_GoBack"/>
      <w:bookmarkEnd w:id="0"/>
    </w:p>
    <w:p w:rsidR="00F1480A" w:rsidRDefault="00F1480A" w:rsidP="00F1480A">
      <w:pPr>
        <w:pStyle w:val="a3"/>
        <w:ind w:left="840"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将下图的改为</w:t>
      </w:r>
      <w:r>
        <w:rPr>
          <w:rFonts w:ascii="微软雅黑" w:eastAsia="微软雅黑" w:hAnsi="微软雅黑" w:hint="eastAsia"/>
        </w:rPr>
        <w:t>【盘州全域旅游营销管理平台】即可</w:t>
      </w:r>
    </w:p>
    <w:p w:rsidR="00617C3E" w:rsidRPr="00F1480A" w:rsidRDefault="00F1480A" w:rsidP="00F1480A">
      <w:pPr>
        <w:ind w:left="42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554296C" wp14:editId="21D979D8">
            <wp:extent cx="5274310" cy="27857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E" w:rsidRPr="00617C3E" w:rsidRDefault="00617C3E" w:rsidP="00617C3E">
      <w:pPr>
        <w:ind w:left="420"/>
        <w:rPr>
          <w:rFonts w:ascii="微软雅黑" w:eastAsia="微软雅黑" w:hAnsi="微软雅黑"/>
        </w:rPr>
      </w:pPr>
    </w:p>
    <w:sectPr w:rsidR="00617C3E" w:rsidRPr="00617C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42250"/>
    <w:multiLevelType w:val="hybridMultilevel"/>
    <w:tmpl w:val="199AB016"/>
    <w:lvl w:ilvl="0" w:tplc="E26A972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212064"/>
    <w:multiLevelType w:val="hybridMultilevel"/>
    <w:tmpl w:val="BC62AA9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D120DEA"/>
    <w:multiLevelType w:val="hybridMultilevel"/>
    <w:tmpl w:val="BC62AA9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6A84289E"/>
    <w:multiLevelType w:val="hybridMultilevel"/>
    <w:tmpl w:val="B392A006"/>
    <w:lvl w:ilvl="0" w:tplc="AE00B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42"/>
    <w:rsid w:val="00092ACA"/>
    <w:rsid w:val="005B323A"/>
    <w:rsid w:val="00617C3E"/>
    <w:rsid w:val="00770B86"/>
    <w:rsid w:val="00843221"/>
    <w:rsid w:val="0099677B"/>
    <w:rsid w:val="00D11742"/>
    <w:rsid w:val="00F1480A"/>
    <w:rsid w:val="00FC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86F2D7-147C-414B-8150-525724932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C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3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fuwb</dc:creator>
  <cp:keywords/>
  <dc:description/>
  <cp:lastModifiedBy>fuwb</cp:lastModifiedBy>
  <cp:revision>4</cp:revision>
  <dcterms:created xsi:type="dcterms:W3CDTF">2017-11-02T02:39:00Z</dcterms:created>
  <dcterms:modified xsi:type="dcterms:W3CDTF">2017-11-02T04:15:00Z</dcterms:modified>
</cp:coreProperties>
</file>